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2542" w:rsidRPr="006646C1" w:rsidRDefault="003B2542" w:rsidP="006646C1">
      <w:pPr>
        <w:jc w:val="center"/>
        <w:rPr>
          <w:b/>
          <w:noProof/>
          <w:sz w:val="32"/>
          <w:szCs w:val="32"/>
          <w:lang w:eastAsia="ca-ES"/>
        </w:rPr>
      </w:pPr>
      <w:r w:rsidRPr="006646C1">
        <w:rPr>
          <w:b/>
          <w:noProof/>
          <w:sz w:val="32"/>
          <w:szCs w:val="32"/>
          <w:lang w:eastAsia="ca-ES"/>
        </w:rPr>
        <w:t>Instruccions “tocat i enfonsat”</w:t>
      </w:r>
    </w:p>
    <w:p w:rsidR="003B2542" w:rsidRDefault="003B2542" w:rsidP="006646C1">
      <w:pPr>
        <w:jc w:val="both"/>
        <w:rPr>
          <w:noProof/>
          <w:lang w:eastAsia="ca-ES"/>
        </w:rPr>
      </w:pPr>
      <w:r>
        <w:rPr>
          <w:noProof/>
          <w:lang w:eastAsia="ca-ES"/>
        </w:rPr>
        <w:t xml:space="preserve">Som a la Segona guerra mundial. </w:t>
      </w:r>
      <w:r w:rsidRPr="006646C1">
        <w:rPr>
          <w:b/>
          <w:noProof/>
          <w:lang w:eastAsia="ca-ES"/>
        </w:rPr>
        <w:t>Els aliats</w:t>
      </w:r>
      <w:r>
        <w:rPr>
          <w:noProof/>
          <w:lang w:eastAsia="ca-ES"/>
        </w:rPr>
        <w:t xml:space="preserve">, Estats units, França, Anglaterra i Rússia tenen vaixells i submarins repartits estratègicament per les aigües del món. L’altre bàndol, </w:t>
      </w:r>
      <w:r w:rsidR="006646C1">
        <w:rPr>
          <w:noProof/>
          <w:lang w:eastAsia="ca-ES"/>
        </w:rPr>
        <w:t xml:space="preserve">les </w:t>
      </w:r>
      <w:r w:rsidR="006646C1" w:rsidRPr="006646C1">
        <w:rPr>
          <w:b/>
          <w:noProof/>
          <w:lang w:eastAsia="ca-ES"/>
        </w:rPr>
        <w:t>potències de l’eix</w:t>
      </w:r>
      <w:r w:rsidR="006646C1">
        <w:rPr>
          <w:noProof/>
          <w:lang w:eastAsia="ca-ES"/>
        </w:rPr>
        <w:t>, format principalment per Alemanya, Itàlia i Japó, també intenta controlar els mars i oceans amb diferents naus i submarins.</w:t>
      </w:r>
    </w:p>
    <w:p w:rsidR="003B2542" w:rsidRDefault="006646C1" w:rsidP="006646C1">
      <w:pPr>
        <w:jc w:val="both"/>
        <w:rPr>
          <w:noProof/>
          <w:lang w:eastAsia="ca-ES"/>
        </w:rPr>
      </w:pPr>
      <w:r>
        <w:rPr>
          <w:noProof/>
          <w:lang w:eastAsia="ca-ES"/>
        </w:rPr>
        <w:t xml:space="preserve">En el primer tauler, el vostre, haureu de colocar tots els vaixells i submarins que teniu a sota. S’han de colocar en vertical o en horitzontal, </w:t>
      </w:r>
      <w:r w:rsidRPr="00140BB8">
        <w:rPr>
          <w:b/>
          <w:noProof/>
          <w:lang w:eastAsia="ca-ES"/>
        </w:rPr>
        <w:t>no es pot fer en diagonal</w:t>
      </w:r>
      <w:r>
        <w:rPr>
          <w:noProof/>
          <w:lang w:eastAsia="ca-ES"/>
        </w:rPr>
        <w:t>. Teniu dos submarins que han d’ocupar dos punts del mapa cadascun. Teniu tres vaixells de guerra més, que han d’ocupar tres punts del tauler cadascun. Quatre petits vaixells de guerra, que han d’ocupar dos punts del tauler cadascun, i dos porta-avions, que han d’ocupar quatre punts del tauler cadascun. Un cop comenci la partida, en el vostre tauler anireu marcant sobre els punts (coordenades), els atacs que us va dient el</w:t>
      </w:r>
      <w:r w:rsidR="00140BB8">
        <w:rPr>
          <w:noProof/>
          <w:lang w:eastAsia="ca-ES"/>
        </w:rPr>
        <w:t xml:space="preserve"> vostre enemic. Si us toca una e</w:t>
      </w:r>
      <w:r>
        <w:rPr>
          <w:noProof/>
          <w:lang w:eastAsia="ca-ES"/>
        </w:rPr>
        <w:t>mbarcació, li respondreu “tocat”, en cas contrari, li respondreu “aigua”. Quan hagi tocat tots els punts que té una embarcaió, li haureu de respondre “tocat i enfonsat”.</w:t>
      </w:r>
    </w:p>
    <w:p w:rsidR="003B2542" w:rsidRDefault="006646C1" w:rsidP="006454E9">
      <w:pPr>
        <w:jc w:val="both"/>
        <w:rPr>
          <w:noProof/>
          <w:lang w:eastAsia="ca-ES"/>
        </w:rPr>
      </w:pPr>
      <w:r>
        <w:rPr>
          <w:noProof/>
          <w:lang w:eastAsia="ca-ES"/>
        </w:rPr>
        <w:t>En l’</w:t>
      </w:r>
      <w:r w:rsidR="00140BB8">
        <w:rPr>
          <w:noProof/>
          <w:lang w:eastAsia="ca-ES"/>
        </w:rPr>
        <w:t>altre tauler, haureu d’</w:t>
      </w:r>
      <w:r>
        <w:rPr>
          <w:noProof/>
          <w:lang w:eastAsia="ca-ES"/>
        </w:rPr>
        <w:t>anar fent els vostres trets sobre els punts, per tal d’enfonsar els vaixells enemics. Aneu anotant a sobre de cada punt, si heu fet “aigua”, o si heu “tocat un vaixell”. Anoteu també quan enfonseu un vaixell, i seguidament busqeu-ne un altre per enfonsar.</w:t>
      </w:r>
    </w:p>
    <w:p w:rsidR="003B2542" w:rsidRPr="00140BB8" w:rsidRDefault="006646C1" w:rsidP="006454E9">
      <w:pPr>
        <w:jc w:val="both"/>
        <w:rPr>
          <w:b/>
          <w:noProof/>
          <w:sz w:val="24"/>
          <w:szCs w:val="24"/>
          <w:lang w:eastAsia="ca-ES"/>
        </w:rPr>
      </w:pPr>
      <w:r w:rsidRPr="00140BB8">
        <w:rPr>
          <w:b/>
          <w:noProof/>
          <w:sz w:val="24"/>
          <w:szCs w:val="24"/>
          <w:lang w:eastAsia="ca-ES"/>
        </w:rPr>
        <w:t xml:space="preserve">És molt important utilitzar bé les coordenades, mitjançant la latitud i la longitud. </w:t>
      </w:r>
      <w:r w:rsidR="006454E9" w:rsidRPr="00140BB8">
        <w:rPr>
          <w:b/>
          <w:noProof/>
          <w:sz w:val="24"/>
          <w:szCs w:val="24"/>
          <w:lang w:eastAsia="ca-ES"/>
        </w:rPr>
        <w:t>Primer direu la latitud, és a dir, quants graus separen el punt (el seu paral·lel) respecte l’equador, i després direu la longitud, quants graus separen el punt (el seu meridià), respecte el meridià de Greenwich.</w:t>
      </w:r>
    </w:p>
    <w:p w:rsidR="00264C75" w:rsidRDefault="006454E9" w:rsidP="006454E9">
      <w:pPr>
        <w:jc w:val="both"/>
        <w:rPr>
          <w:noProof/>
          <w:sz w:val="24"/>
          <w:szCs w:val="24"/>
          <w:lang w:eastAsia="ca-ES"/>
        </w:rPr>
      </w:pPr>
      <w:r w:rsidRPr="00140BB8">
        <w:rPr>
          <w:noProof/>
          <w:sz w:val="24"/>
          <w:szCs w:val="24"/>
          <w:lang w:eastAsia="ca-ES"/>
        </w:rPr>
        <w:t xml:space="preserve">Per exemple, per tocar el punt que es troba </w:t>
      </w:r>
      <w:r w:rsidR="00264C75" w:rsidRPr="00140BB8">
        <w:rPr>
          <w:noProof/>
          <w:sz w:val="24"/>
          <w:szCs w:val="24"/>
          <w:lang w:eastAsia="ca-ES"/>
        </w:rPr>
        <w:t xml:space="preserve">aproximadament </w:t>
      </w:r>
      <w:r w:rsidRPr="00140BB8">
        <w:rPr>
          <w:noProof/>
          <w:sz w:val="24"/>
          <w:szCs w:val="24"/>
          <w:lang w:eastAsia="ca-ES"/>
        </w:rPr>
        <w:t xml:space="preserve">sobre </w:t>
      </w:r>
      <w:r w:rsidRPr="00647F4B">
        <w:rPr>
          <w:b/>
          <w:noProof/>
          <w:sz w:val="24"/>
          <w:szCs w:val="24"/>
          <w:lang w:eastAsia="ca-ES"/>
        </w:rPr>
        <w:t>Barcelona,</w:t>
      </w:r>
      <w:r w:rsidRPr="00140BB8">
        <w:rPr>
          <w:noProof/>
          <w:sz w:val="24"/>
          <w:szCs w:val="24"/>
          <w:lang w:eastAsia="ca-ES"/>
        </w:rPr>
        <w:t xml:space="preserve"> diríem el següent;</w:t>
      </w:r>
    </w:p>
    <w:p w:rsidR="006454E9" w:rsidRPr="00140BB8" w:rsidRDefault="00EA2D44" w:rsidP="006454E9">
      <w:pPr>
        <w:jc w:val="both"/>
        <w:rPr>
          <w:b/>
          <w:noProof/>
          <w:sz w:val="24"/>
          <w:szCs w:val="24"/>
          <w:lang w:eastAsia="ca-ES"/>
        </w:rPr>
      </w:pPr>
      <w:r>
        <w:rPr>
          <w:b/>
          <w:noProof/>
          <w:sz w:val="24"/>
          <w:szCs w:val="24"/>
          <w:lang w:eastAsia="ca-ES"/>
        </w:rPr>
        <w:t xml:space="preserve">Latitud: 40º NORD / Longitud </w:t>
      </w:r>
      <w:r w:rsidR="006454E9" w:rsidRPr="00140BB8">
        <w:rPr>
          <w:b/>
          <w:noProof/>
          <w:sz w:val="24"/>
          <w:szCs w:val="24"/>
          <w:lang w:eastAsia="ca-ES"/>
        </w:rPr>
        <w:t>0º EST.</w:t>
      </w:r>
    </w:p>
    <w:p w:rsidR="00264C75" w:rsidRDefault="006454E9" w:rsidP="006454E9">
      <w:pPr>
        <w:jc w:val="both"/>
        <w:rPr>
          <w:noProof/>
          <w:sz w:val="24"/>
          <w:szCs w:val="24"/>
          <w:lang w:eastAsia="ca-ES"/>
        </w:rPr>
      </w:pPr>
      <w:r w:rsidRPr="00140BB8">
        <w:rPr>
          <w:noProof/>
          <w:sz w:val="24"/>
          <w:szCs w:val="24"/>
          <w:lang w:eastAsia="ca-ES"/>
        </w:rPr>
        <w:t xml:space="preserve">O per tocar el </w:t>
      </w:r>
      <w:r w:rsidRPr="00647F4B">
        <w:rPr>
          <w:b/>
          <w:noProof/>
          <w:sz w:val="24"/>
          <w:szCs w:val="24"/>
          <w:lang w:eastAsia="ca-ES"/>
        </w:rPr>
        <w:t>taló de la bota d’Itàlia</w:t>
      </w:r>
      <w:r w:rsidRPr="00140BB8">
        <w:rPr>
          <w:noProof/>
          <w:sz w:val="24"/>
          <w:szCs w:val="24"/>
          <w:lang w:eastAsia="ca-ES"/>
        </w:rPr>
        <w:t xml:space="preserve"> diríem: </w:t>
      </w:r>
    </w:p>
    <w:p w:rsidR="006454E9" w:rsidRDefault="00EA2D44" w:rsidP="006454E9">
      <w:pPr>
        <w:jc w:val="both"/>
        <w:rPr>
          <w:b/>
          <w:noProof/>
          <w:sz w:val="24"/>
          <w:szCs w:val="24"/>
          <w:lang w:eastAsia="ca-ES"/>
        </w:rPr>
      </w:pPr>
      <w:r>
        <w:rPr>
          <w:b/>
          <w:noProof/>
          <w:sz w:val="24"/>
          <w:szCs w:val="24"/>
          <w:lang w:eastAsia="ca-ES"/>
        </w:rPr>
        <w:t xml:space="preserve">Latitud: </w:t>
      </w:r>
      <w:r>
        <w:rPr>
          <w:b/>
          <w:noProof/>
          <w:sz w:val="24"/>
          <w:szCs w:val="24"/>
          <w:lang w:eastAsia="ca-ES"/>
        </w:rPr>
        <w:t xml:space="preserve">40º NORD </w:t>
      </w:r>
      <w:r>
        <w:rPr>
          <w:b/>
          <w:noProof/>
          <w:sz w:val="24"/>
          <w:szCs w:val="24"/>
          <w:lang w:eastAsia="ca-ES"/>
        </w:rPr>
        <w:t xml:space="preserve">/ Longitud </w:t>
      </w:r>
      <w:r w:rsidR="006454E9" w:rsidRPr="00140BB8">
        <w:rPr>
          <w:b/>
          <w:noProof/>
          <w:sz w:val="24"/>
          <w:szCs w:val="24"/>
          <w:lang w:eastAsia="ca-ES"/>
        </w:rPr>
        <w:t>20º EST.</w:t>
      </w:r>
    </w:p>
    <w:p w:rsidR="00264C75" w:rsidRPr="00264C75" w:rsidRDefault="00E06FB5" w:rsidP="00264C75">
      <w:pPr>
        <w:jc w:val="both"/>
        <w:rPr>
          <w:noProof/>
          <w:sz w:val="24"/>
          <w:szCs w:val="24"/>
          <w:lang w:eastAsia="ca-ES"/>
        </w:rPr>
      </w:pPr>
      <w:r w:rsidRPr="00140BB8">
        <w:rPr>
          <w:noProof/>
          <w:sz w:val="24"/>
          <w:szCs w:val="24"/>
          <w:lang w:eastAsia="ca-ES"/>
        </w:rPr>
        <mc:AlternateContent>
          <mc:Choice Requires="wps">
            <w:drawing>
              <wp:anchor distT="0" distB="0" distL="114300" distR="114300" simplePos="0" relativeHeight="251661312" behindDoc="0" locked="0" layoutInCell="1" allowOverlap="1" wp14:anchorId="3E855855" wp14:editId="1C9A7A31">
                <wp:simplePos x="0" y="0"/>
                <wp:positionH relativeFrom="column">
                  <wp:posOffset>5715</wp:posOffset>
                </wp:positionH>
                <wp:positionV relativeFrom="paragraph">
                  <wp:posOffset>716280</wp:posOffset>
                </wp:positionV>
                <wp:extent cx="6649720" cy="0"/>
                <wp:effectExtent l="0" t="19050" r="17780" b="38100"/>
                <wp:wrapNone/>
                <wp:docPr id="6" name="6 Conector recto"/>
                <wp:cNvGraphicFramePr/>
                <a:graphic xmlns:a="http://schemas.openxmlformats.org/drawingml/2006/main">
                  <a:graphicData uri="http://schemas.microsoft.com/office/word/2010/wordprocessingShape">
                    <wps:wsp>
                      <wps:cNvCnPr/>
                      <wps:spPr>
                        <a:xfrm>
                          <a:off x="0" y="0"/>
                          <a:ext cx="6649720"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6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5pt,56.4pt" to="524.05pt,5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" strokecolor="#4579b8 [3044]" strokeweight="4.5pt"/>
            </w:pict>
          </mc:Fallback>
        </mc:AlternateContent>
      </w:r>
      <w:r w:rsidR="00264C75" w:rsidRPr="00264C75">
        <w:rPr>
          <w:noProof/>
          <w:sz w:val="24"/>
          <w:szCs w:val="24"/>
          <w:lang w:eastAsia="ca-ES"/>
        </w:rPr>
        <w:t xml:space="preserve">La Segona Guerra mundial va durar sis anys. Espero que aquesta duri força menys, sobretot interessa que acabeu dominant el treball </w:t>
      </w:r>
      <w:r w:rsidR="00647F4B">
        <w:rPr>
          <w:noProof/>
          <w:sz w:val="24"/>
          <w:szCs w:val="24"/>
          <w:lang w:eastAsia="ca-ES"/>
        </w:rPr>
        <w:t xml:space="preserve">de posicionament </w:t>
      </w:r>
      <w:r w:rsidR="00264C75" w:rsidRPr="00264C75">
        <w:rPr>
          <w:noProof/>
          <w:sz w:val="24"/>
          <w:szCs w:val="24"/>
          <w:lang w:eastAsia="ca-ES"/>
        </w:rPr>
        <w:t xml:space="preserve">amb coordenades, utilitzant els graus de longitud i de latitud. </w:t>
      </w:r>
      <w:r w:rsidR="00647F4B">
        <w:rPr>
          <w:noProof/>
          <w:sz w:val="24"/>
          <w:szCs w:val="24"/>
          <w:lang w:eastAsia="ca-ES"/>
        </w:rPr>
        <w:t xml:space="preserve">Disfruteu-ho i </w:t>
      </w:r>
      <w:r w:rsidR="00264C75" w:rsidRPr="00264C75">
        <w:rPr>
          <w:noProof/>
          <w:sz w:val="24"/>
          <w:szCs w:val="24"/>
          <w:lang w:eastAsia="ca-ES"/>
        </w:rPr>
        <w:t>Intenteu derrotar al vostre rival!!!!</w:t>
      </w:r>
    </w:p>
    <w:p w:rsidR="00264C75" w:rsidRDefault="00264C75" w:rsidP="006454E9">
      <w:pPr>
        <w:jc w:val="both"/>
        <w:rPr>
          <w:b/>
          <w:noProof/>
          <w:sz w:val="24"/>
          <w:szCs w:val="24"/>
          <w:lang w:eastAsia="ca-ES"/>
        </w:rPr>
      </w:pPr>
    </w:p>
    <w:p w:rsidR="00264C75" w:rsidRDefault="00264C75" w:rsidP="006454E9">
      <w:pPr>
        <w:jc w:val="both"/>
        <w:rPr>
          <w:b/>
          <w:noProof/>
          <w:sz w:val="24"/>
          <w:szCs w:val="24"/>
          <w:lang w:eastAsia="ca-ES"/>
        </w:rPr>
      </w:pPr>
    </w:p>
    <w:p w:rsidR="00264C75" w:rsidRPr="00140BB8" w:rsidRDefault="00264C75" w:rsidP="006454E9">
      <w:pPr>
        <w:jc w:val="both"/>
        <w:rPr>
          <w:noProof/>
          <w:sz w:val="24"/>
          <w:szCs w:val="24"/>
          <w:lang w:eastAsia="ca-ES"/>
        </w:rPr>
      </w:pPr>
    </w:p>
    <w:p w:rsidR="00264C75" w:rsidRDefault="00264C75">
      <w:pPr>
        <w:rPr>
          <w:b/>
          <w:noProof/>
          <w:sz w:val="32"/>
          <w:szCs w:val="32"/>
          <w:lang w:eastAsia="ca-ES"/>
        </w:rPr>
      </w:pPr>
      <w:r>
        <w:rPr>
          <w:b/>
          <w:noProof/>
          <w:sz w:val="32"/>
          <w:szCs w:val="32"/>
          <w:lang w:eastAsia="ca-ES"/>
        </w:rPr>
        <w:br w:type="page"/>
      </w:r>
    </w:p>
    <w:p w:rsidR="00264C75" w:rsidRDefault="00264C75" w:rsidP="00264C75">
      <w:pPr>
        <w:jc w:val="both"/>
        <w:rPr>
          <w:noProof/>
          <w:sz w:val="24"/>
          <w:szCs w:val="24"/>
          <w:lang w:eastAsia="ca-ES"/>
        </w:rPr>
      </w:pPr>
      <w:r w:rsidRPr="00140BB8">
        <w:rPr>
          <w:noProof/>
          <w:sz w:val="24"/>
          <w:szCs w:val="24"/>
          <w:lang w:eastAsia="ca-ES"/>
        </w:rPr>
        <w:lastRenderedPageBreak/>
        <w:t>Per exemple, per tocar el punt que es troba aproximadament sobre Barcelona, diríem el següent;</w:t>
      </w:r>
    </w:p>
    <w:p w:rsidR="004C3211" w:rsidRPr="004C3211" w:rsidRDefault="004C3211" w:rsidP="004C3211">
      <w:pPr>
        <w:jc w:val="both"/>
        <w:rPr>
          <w:b/>
          <w:noProof/>
          <w:sz w:val="24"/>
          <w:szCs w:val="24"/>
          <w:u w:val="single"/>
          <w:lang w:eastAsia="ca-ES"/>
        </w:rPr>
      </w:pPr>
      <w:r>
        <w:rPr>
          <w:b/>
          <w:noProof/>
          <w:sz w:val="24"/>
          <w:szCs w:val="24"/>
          <w:lang w:eastAsia="ca-ES"/>
        </w:rPr>
        <w:t xml:space="preserve">Latitud: 40º NORD / Longitud </w:t>
      </w:r>
      <w:r w:rsidRPr="00140BB8">
        <w:rPr>
          <w:b/>
          <w:noProof/>
          <w:sz w:val="24"/>
          <w:szCs w:val="24"/>
          <w:lang w:eastAsia="ca-ES"/>
        </w:rPr>
        <w:t>0º EST.</w:t>
      </w:r>
    </w:p>
    <w:p w:rsidR="00264C75" w:rsidRDefault="00264C75" w:rsidP="004C3211">
      <w:pPr>
        <w:jc w:val="both"/>
        <w:rPr>
          <w:noProof/>
          <w:sz w:val="24"/>
          <w:szCs w:val="24"/>
          <w:lang w:eastAsia="ca-ES"/>
        </w:rPr>
      </w:pPr>
      <w:r w:rsidRPr="00140BB8">
        <w:rPr>
          <w:noProof/>
          <w:sz w:val="24"/>
          <w:szCs w:val="24"/>
          <w:lang w:eastAsia="ca-ES"/>
        </w:rPr>
        <w:t xml:space="preserve">O per tocar el taló de la bota d’Itàlia diríem: </w:t>
      </w:r>
    </w:p>
    <w:p w:rsidR="004C3211" w:rsidRDefault="004C3211" w:rsidP="004C3211">
      <w:pPr>
        <w:jc w:val="both"/>
        <w:rPr>
          <w:b/>
          <w:noProof/>
          <w:sz w:val="24"/>
          <w:szCs w:val="24"/>
          <w:lang w:eastAsia="ca-ES"/>
        </w:rPr>
      </w:pPr>
      <w:r>
        <w:rPr>
          <w:b/>
          <w:noProof/>
          <w:sz w:val="24"/>
          <w:szCs w:val="24"/>
          <w:lang w:eastAsia="ca-ES"/>
        </w:rPr>
        <w:t xml:space="preserve">Latitud: 40º NORD / Longitud </w:t>
      </w:r>
      <w:r w:rsidRPr="00140BB8">
        <w:rPr>
          <w:b/>
          <w:noProof/>
          <w:sz w:val="24"/>
          <w:szCs w:val="24"/>
          <w:lang w:eastAsia="ca-ES"/>
        </w:rPr>
        <w:t>20º EST.</w:t>
      </w:r>
    </w:p>
    <w:p w:rsidR="003B2542" w:rsidRPr="003B2542" w:rsidRDefault="003B2542" w:rsidP="004C3211">
      <w:pPr>
        <w:jc w:val="center"/>
        <w:rPr>
          <w:b/>
          <w:noProof/>
          <w:sz w:val="32"/>
          <w:szCs w:val="32"/>
          <w:lang w:eastAsia="ca-ES"/>
        </w:rPr>
      </w:pPr>
      <w:r w:rsidRPr="003B2542">
        <w:rPr>
          <w:b/>
          <w:noProof/>
          <w:sz w:val="32"/>
          <w:szCs w:val="32"/>
          <w:lang w:eastAsia="ca-ES"/>
        </w:rPr>
        <w:t>El meu tauler</w:t>
      </w:r>
      <w:r w:rsidR="006646C1">
        <w:rPr>
          <w:b/>
          <w:noProof/>
          <w:sz w:val="32"/>
          <w:szCs w:val="32"/>
          <w:lang w:eastAsia="ca-ES"/>
        </w:rPr>
        <w:t>:</w:t>
      </w:r>
    </w:p>
    <w:p w:rsidR="006E0419" w:rsidRDefault="003B2542" w:rsidP="003B2542">
      <w:pPr>
        <w:jc w:val="center"/>
      </w:pPr>
      <w:r>
        <w:rPr>
          <w:noProof/>
          <w:lang w:eastAsia="ca-ES"/>
        </w:rPr>
        <mc:AlternateContent>
          <mc:Choice Requires="wps">
            <w:drawing>
              <wp:anchor distT="0" distB="0" distL="114300" distR="114300" simplePos="0" relativeHeight="251659264" behindDoc="0" locked="0" layoutInCell="1" allowOverlap="1" wp14:anchorId="422841EE" wp14:editId="1D7613D1">
                <wp:simplePos x="0" y="0"/>
                <wp:positionH relativeFrom="column">
                  <wp:posOffset>6176</wp:posOffset>
                </wp:positionH>
                <wp:positionV relativeFrom="paragraph">
                  <wp:posOffset>3562152</wp:posOffset>
                </wp:positionV>
                <wp:extent cx="6650181" cy="0"/>
                <wp:effectExtent l="0" t="19050" r="17780" b="38100"/>
                <wp:wrapNone/>
                <wp:docPr id="3" name="3 Conector recto"/>
                <wp:cNvGraphicFramePr/>
                <a:graphic xmlns:a="http://schemas.openxmlformats.org/drawingml/2006/main">
                  <a:graphicData uri="http://schemas.microsoft.com/office/word/2010/wordprocessingShape">
                    <wps:wsp>
                      <wps:cNvCnPr/>
                      <wps:spPr>
                        <a:xfrm>
                          <a:off x="0" y="0"/>
                          <a:ext cx="6650181" cy="0"/>
                        </a:xfrm>
                        <a:prstGeom prst="line">
                          <a:avLst/>
                        </a:prstGeom>
                        <a:ln w="57150"/>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3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pt,280.5pt" to="524.15pt,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" strokecolor="#4579b8 [3044]" strokeweight="4.5pt"/>
            </w:pict>
          </mc:Fallback>
        </mc:AlternateContent>
      </w:r>
      <w:r>
        <w:rPr>
          <w:noProof/>
          <w:lang w:eastAsia="ca-ES"/>
        </w:rPr>
        <w:drawing>
          <wp:inline distT="0" distB="0" distL="0" distR="0">
            <wp:extent cx="6645910" cy="3496310"/>
            <wp:effectExtent l="0" t="0" r="2540" b="8890"/>
            <wp:docPr id="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_tauler_vaixells.GIF"/>
                    <pic:cNvPicPr/>
                  </pic:nvPicPr>
                  <pic:blipFill>
                    <a:blip r:embed="rId5">
                      <a:extLst>
                        <a:ext uri="{28A0092B-C50C-407E-A947-70E740481C1C}">
                          <a14:useLocalDpi xmlns:a14="http://schemas.microsoft.com/office/drawing/2010/main" val="0"/>
                        </a:ext>
                      </a:extLst>
                    </a:blip>
                    <a:stretch>
                      <a:fillRect/>
                    </a:stretch>
                  </pic:blipFill>
                  <pic:spPr>
                    <a:xfrm>
                      <a:off x="0" y="0"/>
                      <a:ext cx="6645910" cy="3496310"/>
                    </a:xfrm>
                    <a:prstGeom prst="rect">
                      <a:avLst/>
                    </a:prstGeom>
                  </pic:spPr>
                </pic:pic>
              </a:graphicData>
            </a:graphic>
          </wp:inline>
        </w:drawing>
      </w:r>
    </w:p>
    <w:p w:rsidR="003B2542" w:rsidRPr="003B2542" w:rsidRDefault="004C3211" w:rsidP="003B2542">
      <w:pPr>
        <w:jc w:val="center"/>
        <w:rPr>
          <w:b/>
          <w:sz w:val="32"/>
          <w:szCs w:val="32"/>
        </w:rPr>
      </w:pPr>
      <w:r>
        <w:rPr>
          <w:b/>
          <w:sz w:val="32"/>
          <w:szCs w:val="32"/>
        </w:rPr>
        <w:t>Tauler e</w:t>
      </w:r>
      <w:bookmarkStart w:id="0" w:name="_GoBack"/>
      <w:bookmarkEnd w:id="0"/>
      <w:r w:rsidR="003B2542" w:rsidRPr="003B2542">
        <w:rPr>
          <w:b/>
          <w:sz w:val="32"/>
          <w:szCs w:val="32"/>
        </w:rPr>
        <w:t>nemic</w:t>
      </w:r>
      <w:r w:rsidR="006646C1">
        <w:rPr>
          <w:b/>
          <w:sz w:val="32"/>
          <w:szCs w:val="32"/>
        </w:rPr>
        <w:t>:</w:t>
      </w:r>
    </w:p>
    <w:p w:rsidR="003B2542" w:rsidRDefault="003B2542" w:rsidP="003B2542">
      <w:pPr>
        <w:jc w:val="center"/>
      </w:pPr>
      <w:r>
        <w:rPr>
          <w:noProof/>
          <w:lang w:eastAsia="ca-ES"/>
        </w:rPr>
        <w:drawing>
          <wp:inline distT="0" distB="0" distL="0" distR="0">
            <wp:extent cx="6645910" cy="3180715"/>
            <wp:effectExtent l="0" t="0" r="2540" b="635"/>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tge_tauler.GIF"/>
                    <pic:cNvPicPr/>
                  </pic:nvPicPr>
                  <pic:blipFill>
                    <a:blip r:embed="rId6">
                      <a:extLst>
                        <a:ext uri="{28A0092B-C50C-407E-A947-70E740481C1C}">
                          <a14:useLocalDpi xmlns:a14="http://schemas.microsoft.com/office/drawing/2010/main" val="0"/>
                        </a:ext>
                      </a:extLst>
                    </a:blip>
                    <a:stretch>
                      <a:fillRect/>
                    </a:stretch>
                  </pic:blipFill>
                  <pic:spPr>
                    <a:xfrm>
                      <a:off x="0" y="0"/>
                      <a:ext cx="6645910" cy="3180715"/>
                    </a:xfrm>
                    <a:prstGeom prst="rect">
                      <a:avLst/>
                    </a:prstGeom>
                  </pic:spPr>
                </pic:pic>
              </a:graphicData>
            </a:graphic>
          </wp:inline>
        </w:drawing>
      </w:r>
    </w:p>
    <w:sectPr w:rsidR="003B2542" w:rsidSect="003B25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2542"/>
    <w:rsid w:val="00140BB8"/>
    <w:rsid w:val="00264C75"/>
    <w:rsid w:val="003B2542"/>
    <w:rsid w:val="004C3211"/>
    <w:rsid w:val="006454E9"/>
    <w:rsid w:val="00647F4B"/>
    <w:rsid w:val="006646C1"/>
    <w:rsid w:val="006E0419"/>
    <w:rsid w:val="00E06FB5"/>
    <w:rsid w:val="00EA2D44"/>
    <w:rsid w:val="00FD5915"/>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D59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olswebquest">
    <w:name w:val="Titols webquest"/>
    <w:basedOn w:val="Ttulo1"/>
    <w:link w:val="TitolswebquestCar"/>
    <w:autoRedefine/>
    <w:qFormat/>
    <w:rsid w:val="00FD5915"/>
    <w:pPr>
      <w:spacing w:before="0" w:line="480" w:lineRule="auto"/>
      <w:ind w:left="113"/>
      <w:jc w:val="center"/>
    </w:pPr>
    <w:rPr>
      <w:rFonts w:ascii="Papyrus" w:hAnsi="Papyrus"/>
      <w:caps/>
      <w:color w:val="auto"/>
      <w:sz w:val="40"/>
      <w:szCs w:val="40"/>
      <w14:shadow w14:blurRad="50800" w14:dist="38100" w14:dir="10800000" w14:sx="100000" w14:sy="100000" w14:kx="0" w14:ky="0" w14:algn="r">
        <w14:srgbClr w14:val="000000">
          <w14:alpha w14:val="60000"/>
        </w14:srgbClr>
      </w14:shadow>
      <w14:textOutline w14:w="38100" w14:cap="rnd" w14:cmpd="sng" w14:algn="ctr">
        <w14:solidFill>
          <w14:srgbClr w14:val="000000"/>
        </w14:solidFill>
        <w14:prstDash w14:val="solid"/>
        <w14:bevel/>
      </w14:textOutline>
    </w:rPr>
  </w:style>
  <w:style w:type="character" w:customStyle="1" w:styleId="TitolswebquestCar">
    <w:name w:val="Titols webquest Car"/>
    <w:basedOn w:val="Ttulo1Car"/>
    <w:link w:val="Titolswebquest"/>
    <w:locked/>
    <w:rsid w:val="00FD5915"/>
    <w:rPr>
      <w:rFonts w:ascii="Papyrus" w:eastAsiaTheme="majorEastAsia" w:hAnsi="Papyrus" w:cstheme="majorBidi"/>
      <w:b/>
      <w:bCs/>
      <w:caps/>
      <w:color w:val="365F91" w:themeColor="accent1" w:themeShade="BF"/>
      <w:sz w:val="40"/>
      <w:szCs w:val="40"/>
      <w14:shadow w14:blurRad="50800" w14:dist="38100" w14:dir="10800000" w14:sx="100000" w14:sy="100000" w14:kx="0" w14:ky="0" w14:algn="r">
        <w14:srgbClr w14:val="000000">
          <w14:alpha w14:val="60000"/>
        </w14:srgbClr>
      </w14:shadow>
      <w14:textOutline w14:w="38100" w14:cap="rnd" w14:cmpd="sng" w14:algn="ctr">
        <w14:solidFill>
          <w14:srgbClr w14:val="000000"/>
        </w14:solidFill>
        <w14:prstDash w14:val="solid"/>
        <w14:bevel/>
      </w14:textOutline>
    </w:rPr>
  </w:style>
  <w:style w:type="character" w:customStyle="1" w:styleId="Ttulo1Car">
    <w:name w:val="Título 1 Car"/>
    <w:basedOn w:val="Fuentedeprrafopredeter"/>
    <w:link w:val="Ttulo1"/>
    <w:uiPriority w:val="9"/>
    <w:rsid w:val="00FD5915"/>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3B25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5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FD59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olswebquest">
    <w:name w:val="Titols webquest"/>
    <w:basedOn w:val="Ttulo1"/>
    <w:link w:val="TitolswebquestCar"/>
    <w:autoRedefine/>
    <w:qFormat/>
    <w:rsid w:val="00FD5915"/>
    <w:pPr>
      <w:spacing w:before="0" w:line="480" w:lineRule="auto"/>
      <w:ind w:left="113"/>
      <w:jc w:val="center"/>
    </w:pPr>
    <w:rPr>
      <w:rFonts w:ascii="Papyrus" w:hAnsi="Papyrus"/>
      <w:caps/>
      <w:color w:val="auto"/>
      <w:sz w:val="40"/>
      <w:szCs w:val="40"/>
      <w14:shadow w14:blurRad="50800" w14:dist="38100" w14:dir="10800000" w14:sx="100000" w14:sy="100000" w14:kx="0" w14:ky="0" w14:algn="r">
        <w14:srgbClr w14:val="000000">
          <w14:alpha w14:val="60000"/>
        </w14:srgbClr>
      </w14:shadow>
      <w14:textOutline w14:w="38100" w14:cap="rnd" w14:cmpd="sng" w14:algn="ctr">
        <w14:solidFill>
          <w14:srgbClr w14:val="000000"/>
        </w14:solidFill>
        <w14:prstDash w14:val="solid"/>
        <w14:bevel/>
      </w14:textOutline>
    </w:rPr>
  </w:style>
  <w:style w:type="character" w:customStyle="1" w:styleId="TitolswebquestCar">
    <w:name w:val="Titols webquest Car"/>
    <w:basedOn w:val="Ttulo1Car"/>
    <w:link w:val="Titolswebquest"/>
    <w:locked/>
    <w:rsid w:val="00FD5915"/>
    <w:rPr>
      <w:rFonts w:ascii="Papyrus" w:eastAsiaTheme="majorEastAsia" w:hAnsi="Papyrus" w:cstheme="majorBidi"/>
      <w:b/>
      <w:bCs/>
      <w:caps/>
      <w:color w:val="365F91" w:themeColor="accent1" w:themeShade="BF"/>
      <w:sz w:val="40"/>
      <w:szCs w:val="40"/>
      <w14:shadow w14:blurRad="50800" w14:dist="38100" w14:dir="10800000" w14:sx="100000" w14:sy="100000" w14:kx="0" w14:ky="0" w14:algn="r">
        <w14:srgbClr w14:val="000000">
          <w14:alpha w14:val="60000"/>
        </w14:srgbClr>
      </w14:shadow>
      <w14:textOutline w14:w="38100" w14:cap="rnd" w14:cmpd="sng" w14:algn="ctr">
        <w14:solidFill>
          <w14:srgbClr w14:val="000000"/>
        </w14:solidFill>
        <w14:prstDash w14:val="solid"/>
        <w14:bevel/>
      </w14:textOutline>
    </w:rPr>
  </w:style>
  <w:style w:type="character" w:customStyle="1" w:styleId="Ttulo1Car">
    <w:name w:val="Título 1 Car"/>
    <w:basedOn w:val="Fuentedeprrafopredeter"/>
    <w:link w:val="Ttulo1"/>
    <w:uiPriority w:val="9"/>
    <w:rsid w:val="00FD5915"/>
    <w:rPr>
      <w:rFonts w:asciiTheme="majorHAnsi" w:eastAsiaTheme="majorEastAsia" w:hAnsiTheme="majorHAnsi" w:cstheme="majorBidi"/>
      <w:b/>
      <w:bCs/>
      <w:color w:val="365F91" w:themeColor="accent1" w:themeShade="BF"/>
      <w:sz w:val="28"/>
      <w:szCs w:val="28"/>
    </w:rPr>
  </w:style>
  <w:style w:type="paragraph" w:styleId="Textodeglobo">
    <w:name w:val="Balloon Text"/>
    <w:basedOn w:val="Normal"/>
    <w:link w:val="TextodegloboCar"/>
    <w:uiPriority w:val="99"/>
    <w:semiHidden/>
    <w:unhideWhenUsed/>
    <w:rsid w:val="003B254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B254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2</Pages>
  <Words>370</Words>
  <Characters>2113</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Oriol Nogueras</dc:creator>
  <cp:keywords/>
  <dc:description/>
  <cp:lastModifiedBy>Oriol Nogueras</cp:lastModifiedBy>
  <cp:revision>6</cp:revision>
  <dcterms:created xsi:type="dcterms:W3CDTF">2011-07-14T14:13:00Z</dcterms:created>
  <dcterms:modified xsi:type="dcterms:W3CDTF">2011-07-14T18:11:00Z</dcterms:modified>
</cp:coreProperties>
</file>